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63D33" w14:textId="2B262D81" w:rsidR="003661E8" w:rsidRPr="001B2C2D" w:rsidRDefault="003661E8" w:rsidP="003661E8">
      <w:pPr>
        <w:widowControl w:val="0"/>
        <w:autoSpaceDE w:val="0"/>
        <w:autoSpaceDN w:val="0"/>
        <w:adjustRightInd w:val="0"/>
        <w:rPr>
          <w:rFonts w:cs="Arial"/>
          <w:sz w:val="24"/>
        </w:rPr>
      </w:pPr>
    </w:p>
    <w:p w14:paraId="52821D07" w14:textId="77777777" w:rsidR="003661E8" w:rsidRPr="001B2C2D" w:rsidRDefault="003661E8" w:rsidP="003661E8">
      <w:pPr>
        <w:widowControl w:val="0"/>
        <w:autoSpaceDE w:val="0"/>
        <w:autoSpaceDN w:val="0"/>
        <w:adjustRightInd w:val="0"/>
        <w:spacing w:after="240"/>
        <w:rPr>
          <w:rFonts w:cs="Arial"/>
          <w:sz w:val="36"/>
        </w:rPr>
      </w:pPr>
      <w:r w:rsidRPr="001B2C2D">
        <w:rPr>
          <w:rFonts w:cs="Arial"/>
          <w:b/>
          <w:bCs/>
          <w:color w:val="3A494B"/>
          <w:sz w:val="36"/>
        </w:rPr>
        <w:t>VIEWPOINT ACTIVITY SHEET 4</w:t>
      </w:r>
    </w:p>
    <w:p w14:paraId="64A07A76" w14:textId="77777777" w:rsidR="003661E8" w:rsidRPr="001B2C2D" w:rsidRDefault="003661E8" w:rsidP="003661E8">
      <w:pPr>
        <w:widowControl w:val="0"/>
        <w:autoSpaceDE w:val="0"/>
        <w:autoSpaceDN w:val="0"/>
        <w:adjustRightInd w:val="0"/>
        <w:spacing w:after="240"/>
        <w:rPr>
          <w:rFonts w:cs="Arial"/>
          <w:sz w:val="32"/>
        </w:rPr>
      </w:pPr>
      <w:r w:rsidRPr="001B2C2D">
        <w:rPr>
          <w:rFonts w:cs="Arial"/>
          <w:b/>
          <w:bCs/>
          <w:i/>
          <w:iCs/>
          <w:color w:val="3A494B"/>
          <w:sz w:val="32"/>
        </w:rPr>
        <w:t>Rabbit-Proof Fence</w:t>
      </w:r>
    </w:p>
    <w:p w14:paraId="7B86E51E" w14:textId="77777777" w:rsidR="003661E8" w:rsidRPr="001B2C2D" w:rsidRDefault="003661E8" w:rsidP="003661E8">
      <w:pPr>
        <w:widowControl w:val="0"/>
        <w:autoSpaceDE w:val="0"/>
        <w:autoSpaceDN w:val="0"/>
        <w:adjustRightInd w:val="0"/>
        <w:spacing w:after="240"/>
        <w:rPr>
          <w:rFonts w:cs="Arial"/>
          <w:sz w:val="24"/>
        </w:rPr>
      </w:pPr>
      <w:r w:rsidRPr="001B2C2D">
        <w:rPr>
          <w:rFonts w:cs="Arial"/>
          <w:sz w:val="24"/>
        </w:rPr>
        <w:t xml:space="preserve">This film is based on a </w:t>
      </w:r>
      <w:proofErr w:type="gramStart"/>
      <w:r w:rsidRPr="001B2C2D">
        <w:rPr>
          <w:rFonts w:cs="Arial"/>
          <w:sz w:val="24"/>
        </w:rPr>
        <w:t>book which</w:t>
      </w:r>
      <w:proofErr w:type="gramEnd"/>
      <w:r w:rsidRPr="001B2C2D">
        <w:rPr>
          <w:rFonts w:cs="Arial"/>
          <w:sz w:val="24"/>
        </w:rPr>
        <w:t xml:space="preserve"> tells a true story about Aboriginal Australian children who were taken away from their families.</w:t>
      </w:r>
    </w:p>
    <w:p w14:paraId="0110B174" w14:textId="77777777" w:rsidR="003661E8" w:rsidRDefault="003661E8" w:rsidP="003661E8">
      <w:pPr>
        <w:widowControl w:val="0"/>
        <w:autoSpaceDE w:val="0"/>
        <w:autoSpaceDN w:val="0"/>
        <w:adjustRightInd w:val="0"/>
        <w:spacing w:after="240"/>
        <w:rPr>
          <w:rFonts w:cs="Arial"/>
          <w:sz w:val="24"/>
        </w:rPr>
      </w:pPr>
      <w:r w:rsidRPr="001B2C2D">
        <w:rPr>
          <w:rFonts w:cs="Arial"/>
          <w:sz w:val="24"/>
        </w:rPr>
        <w:t>In this sequence, three young girls are trying to get back home to their families, and to get away from the Tracker who wants to bring them back to the settlement where they were placed.</w:t>
      </w:r>
    </w:p>
    <w:p w14:paraId="011F36BC" w14:textId="77777777" w:rsidR="001B2C2D" w:rsidRPr="001B2C2D" w:rsidRDefault="001B2C2D" w:rsidP="003661E8">
      <w:pPr>
        <w:widowControl w:val="0"/>
        <w:autoSpaceDE w:val="0"/>
        <w:autoSpaceDN w:val="0"/>
        <w:adjustRightInd w:val="0"/>
        <w:spacing w:after="240"/>
        <w:rPr>
          <w:rFonts w:cs="Arial"/>
          <w:sz w:val="24"/>
        </w:rPr>
      </w:pPr>
    </w:p>
    <w:p w14:paraId="0C76F308" w14:textId="77777777" w:rsidR="001B2C2D" w:rsidRPr="001B2C2D" w:rsidRDefault="003661E8" w:rsidP="003661E8">
      <w:pPr>
        <w:widowControl w:val="0"/>
        <w:autoSpaceDE w:val="0"/>
        <w:autoSpaceDN w:val="0"/>
        <w:adjustRightInd w:val="0"/>
        <w:spacing w:after="240"/>
        <w:rPr>
          <w:rFonts w:cs="Arial"/>
          <w:b/>
          <w:bCs/>
          <w:color w:val="3A494B"/>
          <w:sz w:val="28"/>
        </w:rPr>
      </w:pPr>
      <w:r w:rsidRPr="001B2C2D">
        <w:rPr>
          <w:rFonts w:cs="Arial"/>
          <w:b/>
          <w:bCs/>
          <w:color w:val="3A494B"/>
          <w:sz w:val="28"/>
        </w:rPr>
        <w:t>Viewing activities</w:t>
      </w:r>
    </w:p>
    <w:p w14:paraId="244E5532" w14:textId="4CA91699" w:rsidR="003661E8" w:rsidRDefault="003661E8" w:rsidP="001B2C2D">
      <w:pPr>
        <w:pStyle w:val="ListParagraph"/>
        <w:widowControl w:val="0"/>
        <w:numPr>
          <w:ilvl w:val="0"/>
          <w:numId w:val="9"/>
        </w:numPr>
        <w:autoSpaceDE w:val="0"/>
        <w:autoSpaceDN w:val="0"/>
        <w:adjustRightInd w:val="0"/>
        <w:spacing w:after="240"/>
        <w:rPr>
          <w:rFonts w:cs="Arial"/>
          <w:sz w:val="24"/>
        </w:rPr>
      </w:pPr>
      <w:r w:rsidRPr="001B2C2D">
        <w:rPr>
          <w:rFonts w:cs="Arial"/>
          <w:sz w:val="24"/>
        </w:rPr>
        <w:t>Watch the sequence carefully once, and take a moment to think about your response to what</w:t>
      </w:r>
      <w:r w:rsidR="001B2C2D" w:rsidRPr="001B2C2D">
        <w:rPr>
          <w:rFonts w:cs="Arial"/>
          <w:sz w:val="24"/>
        </w:rPr>
        <w:t xml:space="preserve"> </w:t>
      </w:r>
      <w:r w:rsidRPr="001B2C2D">
        <w:rPr>
          <w:rFonts w:cs="Arial"/>
          <w:sz w:val="24"/>
        </w:rPr>
        <w:t>you see.</w:t>
      </w:r>
    </w:p>
    <w:p w14:paraId="18F99606" w14:textId="77777777" w:rsidR="001B2C2D" w:rsidRPr="001B2C2D" w:rsidRDefault="001B2C2D" w:rsidP="001B2C2D">
      <w:pPr>
        <w:pStyle w:val="ListParagraph"/>
        <w:widowControl w:val="0"/>
        <w:autoSpaceDE w:val="0"/>
        <w:autoSpaceDN w:val="0"/>
        <w:adjustRightInd w:val="0"/>
        <w:spacing w:after="240"/>
        <w:rPr>
          <w:rFonts w:cs="Arial"/>
          <w:sz w:val="24"/>
        </w:rPr>
      </w:pPr>
    </w:p>
    <w:p w14:paraId="6C27152F" w14:textId="6327A845" w:rsidR="003661E8" w:rsidRPr="001B2C2D" w:rsidRDefault="003661E8" w:rsidP="001B2C2D">
      <w:pPr>
        <w:pStyle w:val="ListParagraph"/>
        <w:widowControl w:val="0"/>
        <w:numPr>
          <w:ilvl w:val="0"/>
          <w:numId w:val="9"/>
        </w:numPr>
        <w:autoSpaceDE w:val="0"/>
        <w:autoSpaceDN w:val="0"/>
        <w:adjustRightInd w:val="0"/>
        <w:spacing w:after="240"/>
        <w:rPr>
          <w:rFonts w:cs="Arial"/>
          <w:sz w:val="24"/>
        </w:rPr>
      </w:pPr>
      <w:r w:rsidRPr="001B2C2D">
        <w:rPr>
          <w:rFonts w:cs="Arial"/>
          <w:sz w:val="24"/>
        </w:rPr>
        <w:t xml:space="preserve">As </w:t>
      </w:r>
      <w:proofErr w:type="gramStart"/>
      <w:r w:rsidRPr="001B2C2D">
        <w:rPr>
          <w:rFonts w:cs="Arial"/>
          <w:sz w:val="24"/>
        </w:rPr>
        <w:t>a class watch</w:t>
      </w:r>
      <w:proofErr w:type="gramEnd"/>
      <w:r w:rsidRPr="001B2C2D">
        <w:rPr>
          <w:rFonts w:cs="Arial"/>
          <w:sz w:val="24"/>
        </w:rPr>
        <w:t xml:space="preserve"> the sequence again, this time working together to count the number of different shots you see in the sequence. Count each new shot as each time the camera cuts from one image to another. Once you have agreed the number, write down the numbers from one through to the total number of shots in the left-hand column of the table.</w:t>
      </w:r>
    </w:p>
    <w:p w14:paraId="39FD27B1" w14:textId="77777777" w:rsidR="001B2C2D" w:rsidRDefault="001B2C2D" w:rsidP="001B2C2D">
      <w:pPr>
        <w:pStyle w:val="ListParagraph"/>
        <w:widowControl w:val="0"/>
        <w:autoSpaceDE w:val="0"/>
        <w:autoSpaceDN w:val="0"/>
        <w:adjustRightInd w:val="0"/>
        <w:spacing w:after="240"/>
        <w:rPr>
          <w:rFonts w:cs="Arial"/>
          <w:sz w:val="24"/>
        </w:rPr>
      </w:pPr>
    </w:p>
    <w:p w14:paraId="3264AADB" w14:textId="63E674BA" w:rsidR="003661E8" w:rsidRPr="001B2C2D" w:rsidRDefault="003661E8" w:rsidP="001B2C2D">
      <w:pPr>
        <w:pStyle w:val="ListParagraph"/>
        <w:widowControl w:val="0"/>
        <w:numPr>
          <w:ilvl w:val="0"/>
          <w:numId w:val="9"/>
        </w:numPr>
        <w:autoSpaceDE w:val="0"/>
        <w:autoSpaceDN w:val="0"/>
        <w:adjustRightInd w:val="0"/>
        <w:spacing w:after="240"/>
        <w:rPr>
          <w:rFonts w:cs="Arial"/>
          <w:sz w:val="24"/>
        </w:rPr>
      </w:pPr>
      <w:r w:rsidRPr="001B2C2D">
        <w:rPr>
          <w:rFonts w:cs="Arial"/>
          <w:sz w:val="24"/>
        </w:rPr>
        <w:t>Now, working in small groups you are going to watch the sequence a third time, looking closely at the camerawork in the sequence and listening very carefully to the sound. You will be filling in your findings on the table; you could take one column per person if you are a group of four.</w:t>
      </w:r>
    </w:p>
    <w:p w14:paraId="34E99C55" w14:textId="3FE87E07" w:rsidR="003661E8" w:rsidRPr="001B2C2D" w:rsidRDefault="001B2C2D" w:rsidP="001B2C2D">
      <w:pPr>
        <w:rPr>
          <w:rFonts w:cs="Arial"/>
          <w:sz w:val="24"/>
        </w:rPr>
      </w:pPr>
      <w:r>
        <w:rPr>
          <w:rFonts w:cs="Arial"/>
          <w:sz w:val="24"/>
        </w:rPr>
        <w:br w:type="page"/>
      </w:r>
    </w:p>
    <w:tbl>
      <w:tblPr>
        <w:tblW w:w="5000" w:type="pct"/>
        <w:tblBorders>
          <w:top w:val="nil"/>
          <w:left w:val="nil"/>
          <w:right w:val="nil"/>
        </w:tblBorders>
        <w:tblCellMar>
          <w:left w:w="85" w:type="dxa"/>
          <w:right w:w="85" w:type="dxa"/>
        </w:tblCellMar>
        <w:tblLook w:val="0000" w:firstRow="0" w:lastRow="0" w:firstColumn="0" w:lastColumn="0" w:noHBand="0" w:noVBand="0"/>
      </w:tblPr>
      <w:tblGrid>
        <w:gridCol w:w="1887"/>
        <w:gridCol w:w="1888"/>
        <w:gridCol w:w="2251"/>
        <w:gridCol w:w="1888"/>
        <w:gridCol w:w="1888"/>
      </w:tblGrid>
      <w:tr w:rsidR="001B2C2D" w:rsidRPr="00AE3A5E" w14:paraId="04AF3410" w14:textId="77777777" w:rsidTr="00AE3A5E">
        <w:trPr>
          <w:trHeight w:val="939"/>
        </w:trPr>
        <w:tc>
          <w:tcPr>
            <w:tcW w:w="1000" w:type="pct"/>
            <w:tcBorders>
              <w:top w:val="single" w:sz="8" w:space="0" w:color="141313"/>
              <w:left w:val="single" w:sz="8" w:space="0" w:color="131313"/>
              <w:bottom w:val="single" w:sz="8" w:space="0" w:color="141313"/>
              <w:right w:val="single" w:sz="8" w:space="0" w:color="131313"/>
            </w:tcBorders>
            <w:tcMar>
              <w:top w:w="20" w:type="nil"/>
              <w:left w:w="20" w:type="nil"/>
              <w:bottom w:w="20" w:type="nil"/>
              <w:right w:w="20" w:type="nil"/>
            </w:tcMar>
            <w:vAlign w:val="center"/>
          </w:tcPr>
          <w:p w14:paraId="00FEB2E6" w14:textId="066378B6" w:rsidR="003661E8" w:rsidRPr="00AE3A5E" w:rsidRDefault="001B2C2D" w:rsidP="00EE0F13">
            <w:pPr>
              <w:widowControl w:val="0"/>
              <w:autoSpaceDE w:val="0"/>
              <w:autoSpaceDN w:val="0"/>
              <w:adjustRightInd w:val="0"/>
              <w:jc w:val="center"/>
              <w:rPr>
                <w:rFonts w:cs="Arial"/>
                <w:caps/>
                <w:sz w:val="36"/>
                <w:szCs w:val="36"/>
              </w:rPr>
            </w:pPr>
            <w:r w:rsidRPr="00AE3A5E">
              <w:rPr>
                <w:rFonts w:cs="Arial"/>
                <w:b/>
                <w:bCs/>
                <w:caps/>
                <w:sz w:val="36"/>
                <w:szCs w:val="36"/>
              </w:rPr>
              <w:lastRenderedPageBreak/>
              <w:t>s</w:t>
            </w:r>
            <w:r w:rsidR="003661E8" w:rsidRPr="00AE3A5E">
              <w:rPr>
                <w:rFonts w:cs="Arial"/>
                <w:b/>
                <w:bCs/>
                <w:caps/>
                <w:sz w:val="36"/>
                <w:szCs w:val="36"/>
              </w:rPr>
              <w:t>hot numbe</w:t>
            </w:r>
            <w:r w:rsidRPr="00AE3A5E">
              <w:rPr>
                <w:rFonts w:cs="Arial"/>
                <w:b/>
                <w:bCs/>
                <w:caps/>
                <w:sz w:val="36"/>
                <w:szCs w:val="36"/>
              </w:rPr>
              <w:t>r</w:t>
            </w:r>
          </w:p>
        </w:tc>
        <w:tc>
          <w:tcPr>
            <w:tcW w:w="1000" w:type="pct"/>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1C03EB8" w14:textId="0CB80778" w:rsidR="003661E8" w:rsidRPr="00AE3A5E" w:rsidRDefault="003661E8" w:rsidP="00EE0F13">
            <w:pPr>
              <w:widowControl w:val="0"/>
              <w:autoSpaceDE w:val="0"/>
              <w:autoSpaceDN w:val="0"/>
              <w:adjustRightInd w:val="0"/>
              <w:jc w:val="center"/>
              <w:rPr>
                <w:rFonts w:cs="Arial"/>
                <w:caps/>
                <w:sz w:val="36"/>
                <w:szCs w:val="36"/>
              </w:rPr>
            </w:pPr>
            <w:r w:rsidRPr="00AE3A5E">
              <w:rPr>
                <w:rFonts w:cs="Arial"/>
                <w:b/>
                <w:bCs/>
                <w:caps/>
                <w:sz w:val="36"/>
                <w:szCs w:val="36"/>
              </w:rPr>
              <w:t>shot type</w:t>
            </w:r>
          </w:p>
        </w:tc>
        <w:tc>
          <w:tcPr>
            <w:tcW w:w="1000" w:type="pct"/>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59F0466" w14:textId="0B034251" w:rsidR="003661E8" w:rsidRPr="00AE3A5E" w:rsidRDefault="003661E8" w:rsidP="00EE0F13">
            <w:pPr>
              <w:widowControl w:val="0"/>
              <w:autoSpaceDE w:val="0"/>
              <w:autoSpaceDN w:val="0"/>
              <w:adjustRightInd w:val="0"/>
              <w:jc w:val="center"/>
              <w:rPr>
                <w:rFonts w:cs="Arial"/>
                <w:caps/>
                <w:sz w:val="36"/>
                <w:szCs w:val="36"/>
              </w:rPr>
            </w:pPr>
            <w:r w:rsidRPr="00AE3A5E">
              <w:rPr>
                <w:rFonts w:cs="Arial"/>
                <w:b/>
                <w:bCs/>
                <w:caps/>
                <w:sz w:val="36"/>
                <w:szCs w:val="36"/>
              </w:rPr>
              <w:t>camera movement</w:t>
            </w:r>
          </w:p>
        </w:tc>
        <w:tc>
          <w:tcPr>
            <w:tcW w:w="1000" w:type="pct"/>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65166E46" w14:textId="1713C7FD" w:rsidR="003661E8" w:rsidRPr="00AE3A5E" w:rsidRDefault="003661E8" w:rsidP="00EE0F13">
            <w:pPr>
              <w:widowControl w:val="0"/>
              <w:autoSpaceDE w:val="0"/>
              <w:autoSpaceDN w:val="0"/>
              <w:adjustRightInd w:val="0"/>
              <w:jc w:val="center"/>
              <w:rPr>
                <w:rFonts w:cs="Arial"/>
                <w:caps/>
                <w:sz w:val="36"/>
                <w:szCs w:val="36"/>
              </w:rPr>
            </w:pPr>
            <w:r w:rsidRPr="00AE3A5E">
              <w:rPr>
                <w:rFonts w:cs="Arial"/>
                <w:b/>
                <w:bCs/>
                <w:caps/>
                <w:sz w:val="36"/>
                <w:szCs w:val="36"/>
              </w:rPr>
              <w:t>visuals</w:t>
            </w:r>
          </w:p>
        </w:tc>
        <w:tc>
          <w:tcPr>
            <w:tcW w:w="1000" w:type="pct"/>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461BD7E" w14:textId="6CEBEEFA" w:rsidR="003661E8" w:rsidRPr="00AE3A5E" w:rsidRDefault="003661E8" w:rsidP="00EE0F13">
            <w:pPr>
              <w:widowControl w:val="0"/>
              <w:autoSpaceDE w:val="0"/>
              <w:autoSpaceDN w:val="0"/>
              <w:adjustRightInd w:val="0"/>
              <w:jc w:val="center"/>
              <w:rPr>
                <w:rFonts w:cs="Arial"/>
                <w:caps/>
                <w:sz w:val="36"/>
                <w:szCs w:val="36"/>
              </w:rPr>
            </w:pPr>
            <w:r w:rsidRPr="00AE3A5E">
              <w:rPr>
                <w:rFonts w:cs="Arial"/>
                <w:b/>
                <w:bCs/>
                <w:caps/>
                <w:sz w:val="36"/>
                <w:szCs w:val="36"/>
              </w:rPr>
              <w:t>sound</w:t>
            </w:r>
          </w:p>
        </w:tc>
      </w:tr>
      <w:tr w:rsidR="001B2C2D" w:rsidRPr="001B2C2D" w14:paraId="0CAA6C1C" w14:textId="77777777" w:rsidTr="00AE3A5E">
        <w:trPr>
          <w:trHeight w:val="10464"/>
        </w:trPr>
        <w:tc>
          <w:tcPr>
            <w:tcW w:w="1000" w:type="pct"/>
            <w:tcBorders>
              <w:top w:val="single" w:sz="8" w:space="0" w:color="141313"/>
              <w:left w:val="single" w:sz="8" w:space="0" w:color="141313"/>
              <w:bottom w:val="single" w:sz="8" w:space="0" w:color="141313"/>
              <w:right w:val="single" w:sz="8" w:space="0" w:color="141313"/>
            </w:tcBorders>
            <w:tcMar>
              <w:top w:w="20" w:type="nil"/>
              <w:left w:w="20" w:type="nil"/>
              <w:bottom w:w="20" w:type="nil"/>
              <w:right w:w="20" w:type="nil"/>
            </w:tcMar>
            <w:vAlign w:val="center"/>
          </w:tcPr>
          <w:p w14:paraId="506D0082" w14:textId="77777777" w:rsidR="003661E8" w:rsidRPr="001B2C2D" w:rsidRDefault="003661E8">
            <w:pPr>
              <w:widowControl w:val="0"/>
              <w:autoSpaceDE w:val="0"/>
              <w:autoSpaceDN w:val="0"/>
              <w:adjustRightInd w:val="0"/>
              <w:rPr>
                <w:rFonts w:cs="Arial"/>
                <w:sz w:val="24"/>
              </w:rPr>
            </w:pPr>
          </w:p>
          <w:p w14:paraId="00B96BFF" w14:textId="77777777" w:rsidR="003661E8" w:rsidRPr="001B2C2D" w:rsidRDefault="003661E8">
            <w:pPr>
              <w:widowControl w:val="0"/>
              <w:autoSpaceDE w:val="0"/>
              <w:autoSpaceDN w:val="0"/>
              <w:adjustRightInd w:val="0"/>
              <w:rPr>
                <w:rFonts w:cs="Arial"/>
                <w:sz w:val="24"/>
              </w:rPr>
            </w:pPr>
          </w:p>
          <w:p w14:paraId="6470D746" w14:textId="77777777" w:rsidR="003661E8" w:rsidRPr="001B2C2D" w:rsidRDefault="003661E8">
            <w:pPr>
              <w:widowControl w:val="0"/>
              <w:autoSpaceDE w:val="0"/>
              <w:autoSpaceDN w:val="0"/>
              <w:adjustRightInd w:val="0"/>
              <w:rPr>
                <w:rFonts w:cs="Arial"/>
                <w:sz w:val="24"/>
              </w:rPr>
            </w:pPr>
          </w:p>
        </w:tc>
        <w:tc>
          <w:tcPr>
            <w:tcW w:w="1000" w:type="pct"/>
            <w:tcBorders>
              <w:top w:val="single" w:sz="8" w:space="0" w:color="131313"/>
              <w:left w:val="single" w:sz="8" w:space="0" w:color="141313"/>
              <w:bottom w:val="single" w:sz="8" w:space="0" w:color="131313"/>
              <w:right w:val="single" w:sz="8" w:space="0" w:color="141313"/>
            </w:tcBorders>
            <w:tcMar>
              <w:top w:w="20" w:type="nil"/>
              <w:left w:w="20" w:type="nil"/>
              <w:bottom w:w="20" w:type="nil"/>
              <w:right w:w="20" w:type="nil"/>
            </w:tcMar>
            <w:vAlign w:val="center"/>
          </w:tcPr>
          <w:p w14:paraId="57FF76C4" w14:textId="77777777" w:rsidR="003661E8" w:rsidRPr="001B2C2D" w:rsidRDefault="003661E8">
            <w:pPr>
              <w:widowControl w:val="0"/>
              <w:autoSpaceDE w:val="0"/>
              <w:autoSpaceDN w:val="0"/>
              <w:adjustRightInd w:val="0"/>
              <w:rPr>
                <w:rFonts w:cs="Arial"/>
                <w:sz w:val="24"/>
              </w:rPr>
            </w:pPr>
          </w:p>
          <w:p w14:paraId="7E7C1670" w14:textId="77777777" w:rsidR="003661E8" w:rsidRPr="001B2C2D" w:rsidRDefault="003661E8">
            <w:pPr>
              <w:widowControl w:val="0"/>
              <w:autoSpaceDE w:val="0"/>
              <w:autoSpaceDN w:val="0"/>
              <w:adjustRightInd w:val="0"/>
              <w:rPr>
                <w:rFonts w:cs="Arial"/>
                <w:sz w:val="24"/>
              </w:rPr>
            </w:pPr>
          </w:p>
        </w:tc>
        <w:tc>
          <w:tcPr>
            <w:tcW w:w="1000" w:type="pct"/>
            <w:tcBorders>
              <w:top w:val="single" w:sz="8" w:space="0" w:color="131313"/>
              <w:left w:val="single" w:sz="8" w:space="0" w:color="141313"/>
              <w:bottom w:val="single" w:sz="8" w:space="0" w:color="131313"/>
              <w:right w:val="single" w:sz="8" w:space="0" w:color="141313"/>
            </w:tcBorders>
            <w:tcMar>
              <w:top w:w="20" w:type="nil"/>
              <w:left w:w="20" w:type="nil"/>
              <w:bottom w:w="20" w:type="nil"/>
              <w:right w:w="20" w:type="nil"/>
            </w:tcMar>
            <w:vAlign w:val="center"/>
          </w:tcPr>
          <w:p w14:paraId="7975D3B3" w14:textId="77777777" w:rsidR="003661E8" w:rsidRPr="001B2C2D" w:rsidRDefault="003661E8">
            <w:pPr>
              <w:widowControl w:val="0"/>
              <w:autoSpaceDE w:val="0"/>
              <w:autoSpaceDN w:val="0"/>
              <w:adjustRightInd w:val="0"/>
              <w:rPr>
                <w:rFonts w:cs="Arial"/>
                <w:sz w:val="24"/>
              </w:rPr>
            </w:pPr>
          </w:p>
          <w:p w14:paraId="38477489" w14:textId="77777777" w:rsidR="003661E8" w:rsidRPr="001B2C2D" w:rsidRDefault="003661E8">
            <w:pPr>
              <w:widowControl w:val="0"/>
              <w:autoSpaceDE w:val="0"/>
              <w:autoSpaceDN w:val="0"/>
              <w:adjustRightInd w:val="0"/>
              <w:rPr>
                <w:rFonts w:cs="Arial"/>
                <w:sz w:val="24"/>
              </w:rPr>
            </w:pPr>
          </w:p>
        </w:tc>
        <w:tc>
          <w:tcPr>
            <w:tcW w:w="1000" w:type="pct"/>
            <w:tcBorders>
              <w:top w:val="single" w:sz="8" w:space="0" w:color="131313"/>
              <w:left w:val="single" w:sz="8" w:space="0" w:color="141313"/>
              <w:bottom w:val="single" w:sz="8" w:space="0" w:color="131313"/>
              <w:right w:val="single" w:sz="8" w:space="0" w:color="141313"/>
            </w:tcBorders>
            <w:tcMar>
              <w:top w:w="20" w:type="nil"/>
              <w:left w:w="20" w:type="nil"/>
              <w:bottom w:w="20" w:type="nil"/>
              <w:right w:w="20" w:type="nil"/>
            </w:tcMar>
            <w:vAlign w:val="center"/>
          </w:tcPr>
          <w:p w14:paraId="284E8503" w14:textId="77777777" w:rsidR="003661E8" w:rsidRPr="001B2C2D" w:rsidRDefault="003661E8">
            <w:pPr>
              <w:widowControl w:val="0"/>
              <w:autoSpaceDE w:val="0"/>
              <w:autoSpaceDN w:val="0"/>
              <w:adjustRightInd w:val="0"/>
              <w:rPr>
                <w:rFonts w:cs="Arial"/>
                <w:sz w:val="24"/>
              </w:rPr>
            </w:pPr>
          </w:p>
          <w:p w14:paraId="67518460" w14:textId="77777777" w:rsidR="003661E8" w:rsidRPr="001B2C2D" w:rsidRDefault="003661E8">
            <w:pPr>
              <w:widowControl w:val="0"/>
              <w:autoSpaceDE w:val="0"/>
              <w:autoSpaceDN w:val="0"/>
              <w:adjustRightInd w:val="0"/>
              <w:rPr>
                <w:rFonts w:cs="Arial"/>
                <w:sz w:val="24"/>
              </w:rPr>
            </w:pPr>
          </w:p>
        </w:tc>
        <w:tc>
          <w:tcPr>
            <w:tcW w:w="1000" w:type="pct"/>
            <w:tcBorders>
              <w:top w:val="single" w:sz="8" w:space="0" w:color="131313"/>
              <w:left w:val="single" w:sz="8" w:space="0" w:color="141313"/>
              <w:bottom w:val="single" w:sz="8" w:space="0" w:color="131313"/>
              <w:right w:val="single" w:sz="8" w:space="0" w:color="141313"/>
            </w:tcBorders>
            <w:tcMar>
              <w:top w:w="20" w:type="nil"/>
              <w:left w:w="20" w:type="nil"/>
              <w:bottom w:w="20" w:type="nil"/>
              <w:right w:w="20" w:type="nil"/>
            </w:tcMar>
            <w:vAlign w:val="center"/>
          </w:tcPr>
          <w:p w14:paraId="3D50513C" w14:textId="77777777" w:rsidR="003661E8" w:rsidRPr="001B2C2D" w:rsidRDefault="003661E8">
            <w:pPr>
              <w:widowControl w:val="0"/>
              <w:autoSpaceDE w:val="0"/>
              <w:autoSpaceDN w:val="0"/>
              <w:adjustRightInd w:val="0"/>
              <w:rPr>
                <w:rFonts w:cs="Arial"/>
                <w:sz w:val="24"/>
              </w:rPr>
            </w:pPr>
          </w:p>
          <w:p w14:paraId="4D493606" w14:textId="77777777" w:rsidR="003661E8" w:rsidRPr="001B2C2D" w:rsidRDefault="003661E8">
            <w:pPr>
              <w:widowControl w:val="0"/>
              <w:autoSpaceDE w:val="0"/>
              <w:autoSpaceDN w:val="0"/>
              <w:adjustRightInd w:val="0"/>
              <w:rPr>
                <w:rFonts w:cs="Arial"/>
                <w:sz w:val="24"/>
              </w:rPr>
            </w:pPr>
          </w:p>
        </w:tc>
      </w:tr>
    </w:tbl>
    <w:p w14:paraId="5537AC62" w14:textId="77777777" w:rsidR="001B2C2D" w:rsidRDefault="001B2C2D" w:rsidP="001B2C2D">
      <w:pPr>
        <w:widowControl w:val="0"/>
        <w:autoSpaceDE w:val="0"/>
        <w:autoSpaceDN w:val="0"/>
        <w:adjustRightInd w:val="0"/>
        <w:rPr>
          <w:rFonts w:cs="Arial"/>
          <w:b/>
          <w:bCs/>
          <w:color w:val="3A494B"/>
          <w:sz w:val="24"/>
        </w:rPr>
      </w:pPr>
    </w:p>
    <w:p w14:paraId="4B695D7D" w14:textId="77777777" w:rsidR="00AE3A5E" w:rsidRDefault="00AE3A5E">
      <w:pPr>
        <w:rPr>
          <w:rFonts w:cs="Arial"/>
          <w:b/>
          <w:bCs/>
          <w:color w:val="3A494B"/>
          <w:sz w:val="28"/>
        </w:rPr>
      </w:pPr>
      <w:r>
        <w:rPr>
          <w:rFonts w:cs="Arial"/>
          <w:b/>
          <w:bCs/>
          <w:color w:val="3A494B"/>
          <w:sz w:val="28"/>
        </w:rPr>
        <w:br w:type="page"/>
      </w:r>
    </w:p>
    <w:p w14:paraId="4B92DE0F" w14:textId="5CB94A6F" w:rsidR="001B2C2D" w:rsidRPr="001B2C2D" w:rsidRDefault="001B2C2D" w:rsidP="001B2C2D">
      <w:pPr>
        <w:widowControl w:val="0"/>
        <w:autoSpaceDE w:val="0"/>
        <w:autoSpaceDN w:val="0"/>
        <w:adjustRightInd w:val="0"/>
        <w:rPr>
          <w:rFonts w:cs="Arial"/>
          <w:b/>
          <w:bCs/>
          <w:color w:val="3A494B"/>
          <w:sz w:val="28"/>
        </w:rPr>
      </w:pPr>
      <w:r w:rsidRPr="001B2C2D">
        <w:rPr>
          <w:rFonts w:cs="Arial"/>
          <w:b/>
          <w:bCs/>
          <w:color w:val="3A494B"/>
          <w:sz w:val="28"/>
        </w:rPr>
        <w:t>Discuss</w:t>
      </w:r>
    </w:p>
    <w:p w14:paraId="114A0509" w14:textId="77777777" w:rsidR="001B2C2D" w:rsidRDefault="001B2C2D" w:rsidP="001B2C2D">
      <w:pPr>
        <w:widowControl w:val="0"/>
        <w:autoSpaceDE w:val="0"/>
        <w:autoSpaceDN w:val="0"/>
        <w:adjustRightInd w:val="0"/>
        <w:rPr>
          <w:rFonts w:cs="Arial"/>
          <w:b/>
          <w:bCs/>
          <w:color w:val="3A494B"/>
          <w:sz w:val="24"/>
        </w:rPr>
      </w:pPr>
    </w:p>
    <w:p w14:paraId="2577CF4C" w14:textId="77777777" w:rsidR="001B2C2D" w:rsidRDefault="003661E8" w:rsidP="001B2C2D">
      <w:pPr>
        <w:pStyle w:val="ListParagraph"/>
        <w:widowControl w:val="0"/>
        <w:numPr>
          <w:ilvl w:val="0"/>
          <w:numId w:val="11"/>
        </w:numPr>
        <w:autoSpaceDE w:val="0"/>
        <w:autoSpaceDN w:val="0"/>
        <w:adjustRightInd w:val="0"/>
        <w:rPr>
          <w:rFonts w:cs="Arial"/>
          <w:sz w:val="24"/>
        </w:rPr>
      </w:pPr>
      <w:r w:rsidRPr="001B2C2D">
        <w:rPr>
          <w:rFonts w:cs="Arial"/>
          <w:sz w:val="24"/>
        </w:rPr>
        <w:t>The sequence cuts back and forth between the tracker and the three girls. Do you think the</w:t>
      </w:r>
      <w:r w:rsidR="001B2C2D">
        <w:rPr>
          <w:rFonts w:cs="Arial"/>
          <w:sz w:val="24"/>
        </w:rPr>
        <w:t xml:space="preserve"> </w:t>
      </w:r>
      <w:r w:rsidRPr="001B2C2D">
        <w:rPr>
          <w:rFonts w:cs="Arial"/>
          <w:sz w:val="24"/>
        </w:rPr>
        <w:t xml:space="preserve">audience is supposed to </w:t>
      </w:r>
      <w:proofErr w:type="spellStart"/>
      <w:r w:rsidRPr="001B2C2D">
        <w:rPr>
          <w:rFonts w:cs="Arial"/>
          <w:sz w:val="24"/>
        </w:rPr>
        <w:t>sympathise</w:t>
      </w:r>
      <w:proofErr w:type="spellEnd"/>
      <w:r w:rsidRPr="001B2C2D">
        <w:rPr>
          <w:rFonts w:cs="Arial"/>
          <w:sz w:val="24"/>
        </w:rPr>
        <w:t xml:space="preserve"> with one group rather than another?</w:t>
      </w:r>
    </w:p>
    <w:p w14:paraId="5763D10D" w14:textId="77777777" w:rsidR="001B2C2D" w:rsidRDefault="001B2C2D" w:rsidP="001B2C2D">
      <w:pPr>
        <w:pStyle w:val="ListParagraph"/>
        <w:widowControl w:val="0"/>
        <w:autoSpaceDE w:val="0"/>
        <w:autoSpaceDN w:val="0"/>
        <w:adjustRightInd w:val="0"/>
        <w:rPr>
          <w:rFonts w:cs="Arial"/>
          <w:sz w:val="24"/>
        </w:rPr>
      </w:pPr>
    </w:p>
    <w:p w14:paraId="5E8C5B62" w14:textId="0058528E" w:rsidR="003661E8" w:rsidRDefault="003661E8" w:rsidP="001B2C2D">
      <w:pPr>
        <w:pStyle w:val="ListParagraph"/>
        <w:widowControl w:val="0"/>
        <w:numPr>
          <w:ilvl w:val="0"/>
          <w:numId w:val="11"/>
        </w:numPr>
        <w:autoSpaceDE w:val="0"/>
        <w:autoSpaceDN w:val="0"/>
        <w:adjustRightInd w:val="0"/>
        <w:rPr>
          <w:rFonts w:cs="Arial"/>
          <w:sz w:val="24"/>
        </w:rPr>
      </w:pPr>
      <w:r w:rsidRPr="001B2C2D">
        <w:rPr>
          <w:rFonts w:cs="Arial"/>
          <w:sz w:val="24"/>
        </w:rPr>
        <w:t>Whose viewpoint do you think the audience encouraged to share? Can you explain and justify your answer using evidence from the notes you have recorded on the sequence?</w:t>
      </w:r>
    </w:p>
    <w:p w14:paraId="5E995354" w14:textId="77777777" w:rsidR="001B2C2D" w:rsidRPr="001B2C2D" w:rsidRDefault="001B2C2D" w:rsidP="001B2C2D">
      <w:pPr>
        <w:widowControl w:val="0"/>
        <w:autoSpaceDE w:val="0"/>
        <w:autoSpaceDN w:val="0"/>
        <w:adjustRightInd w:val="0"/>
        <w:rPr>
          <w:rFonts w:cs="Arial"/>
          <w:sz w:val="24"/>
        </w:rPr>
      </w:pPr>
    </w:p>
    <w:p w14:paraId="2B57B3CC" w14:textId="77777777" w:rsidR="001B2C2D" w:rsidRPr="001B2C2D" w:rsidRDefault="001B2C2D" w:rsidP="001B2C2D">
      <w:pPr>
        <w:widowControl w:val="0"/>
        <w:autoSpaceDE w:val="0"/>
        <w:autoSpaceDN w:val="0"/>
        <w:adjustRightInd w:val="0"/>
        <w:rPr>
          <w:rFonts w:cs="Arial"/>
          <w:sz w:val="24"/>
        </w:rPr>
      </w:pPr>
    </w:p>
    <w:p w14:paraId="499A9717" w14:textId="77777777" w:rsidR="003661E8" w:rsidRPr="001B2C2D" w:rsidRDefault="003661E8" w:rsidP="003661E8">
      <w:pPr>
        <w:widowControl w:val="0"/>
        <w:autoSpaceDE w:val="0"/>
        <w:autoSpaceDN w:val="0"/>
        <w:adjustRightInd w:val="0"/>
        <w:spacing w:after="240"/>
        <w:rPr>
          <w:rFonts w:cs="Arial"/>
          <w:sz w:val="28"/>
          <w:szCs w:val="28"/>
        </w:rPr>
      </w:pPr>
      <w:r w:rsidRPr="001B2C2D">
        <w:rPr>
          <w:rFonts w:cs="Arial"/>
          <w:b/>
          <w:bCs/>
          <w:color w:val="3A494B"/>
          <w:sz w:val="28"/>
          <w:szCs w:val="28"/>
        </w:rPr>
        <w:t>Creative response</w:t>
      </w:r>
    </w:p>
    <w:p w14:paraId="4AA33B0D" w14:textId="212C4C2D" w:rsidR="00AE3A5E" w:rsidRDefault="003661E8" w:rsidP="003661E8">
      <w:pPr>
        <w:widowControl w:val="0"/>
        <w:autoSpaceDE w:val="0"/>
        <w:autoSpaceDN w:val="0"/>
        <w:adjustRightInd w:val="0"/>
        <w:spacing w:after="240"/>
        <w:rPr>
          <w:rFonts w:cs="Arial"/>
          <w:sz w:val="24"/>
        </w:rPr>
      </w:pPr>
      <w:r w:rsidRPr="001B2C2D">
        <w:rPr>
          <w:rFonts w:cs="Arial"/>
          <w:sz w:val="24"/>
        </w:rPr>
        <w:t xml:space="preserve">Create a storyboard for an alternative version of the scene that shows the audience the tracker’s viewpoint and encourages us to share his feelings in this scene. Remember, you aren’t trying to change what </w:t>
      </w:r>
      <w:r w:rsidRPr="001B2C2D">
        <w:rPr>
          <w:rFonts w:cs="Arial"/>
          <w:i/>
          <w:iCs/>
          <w:sz w:val="24"/>
        </w:rPr>
        <w:t xml:space="preserve">happens </w:t>
      </w:r>
      <w:r w:rsidRPr="001B2C2D">
        <w:rPr>
          <w:rFonts w:cs="Arial"/>
          <w:sz w:val="24"/>
        </w:rPr>
        <w:t xml:space="preserve">in the sequence – just the way that the camera tells the story. Then, using your storyboard as a prompt, produce a short presentation that explains the changes you made, the camera angles and shots you decided to use and how you think these will help encourage audiences to </w:t>
      </w:r>
      <w:proofErr w:type="spellStart"/>
      <w:r w:rsidRPr="001B2C2D">
        <w:rPr>
          <w:rFonts w:cs="Arial"/>
          <w:sz w:val="24"/>
        </w:rPr>
        <w:t>sympathise</w:t>
      </w:r>
      <w:proofErr w:type="spellEnd"/>
      <w:r w:rsidRPr="001B2C2D">
        <w:rPr>
          <w:rFonts w:cs="Arial"/>
          <w:sz w:val="24"/>
        </w:rPr>
        <w:t xml:space="preserve"> with the tracker.</w:t>
      </w:r>
    </w:p>
    <w:p w14:paraId="3B7318C3" w14:textId="77777777" w:rsidR="00AE3A5E" w:rsidRDefault="00AE3A5E">
      <w:pPr>
        <w:rPr>
          <w:rFonts w:cs="Arial"/>
          <w:sz w:val="24"/>
        </w:rPr>
      </w:pPr>
      <w:r>
        <w:rPr>
          <w:rFonts w:cs="Arial"/>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62"/>
      </w:tblGrid>
      <w:tr w:rsidR="00AE3A5E" w:rsidRPr="00EE0F13" w14:paraId="27C2DDB0" w14:textId="77777777" w:rsidTr="00BF732E">
        <w:trPr>
          <w:trHeight w:val="278"/>
        </w:trPr>
        <w:tc>
          <w:tcPr>
            <w:tcW w:w="4786" w:type="dxa"/>
          </w:tcPr>
          <w:p w14:paraId="0CA81654" w14:textId="28A40F9F" w:rsidR="00AE3A5E" w:rsidRPr="00EE0F13" w:rsidRDefault="00AE3A5E" w:rsidP="00AE3A5E">
            <w:pPr>
              <w:widowControl w:val="0"/>
              <w:autoSpaceDE w:val="0"/>
              <w:autoSpaceDN w:val="0"/>
              <w:adjustRightInd w:val="0"/>
              <w:jc w:val="center"/>
              <w:rPr>
                <w:rFonts w:cs="Arial"/>
                <w:b/>
                <w:sz w:val="36"/>
                <w:szCs w:val="32"/>
              </w:rPr>
            </w:pPr>
            <w:r w:rsidRPr="00EE0F13">
              <w:rPr>
                <w:rFonts w:cs="Arial"/>
                <w:b/>
                <w:sz w:val="36"/>
                <w:szCs w:val="32"/>
              </w:rPr>
              <w:t>SHOT</w:t>
            </w:r>
          </w:p>
        </w:tc>
        <w:tc>
          <w:tcPr>
            <w:tcW w:w="5062" w:type="dxa"/>
          </w:tcPr>
          <w:p w14:paraId="276D50D6" w14:textId="1E3ED134" w:rsidR="00AE3A5E" w:rsidRPr="00EE0F13" w:rsidRDefault="00AE3A5E" w:rsidP="00AE3A5E">
            <w:pPr>
              <w:widowControl w:val="0"/>
              <w:autoSpaceDE w:val="0"/>
              <w:autoSpaceDN w:val="0"/>
              <w:adjustRightInd w:val="0"/>
              <w:jc w:val="center"/>
              <w:rPr>
                <w:rFonts w:cs="Arial"/>
                <w:b/>
                <w:sz w:val="36"/>
                <w:szCs w:val="32"/>
              </w:rPr>
            </w:pPr>
            <w:r w:rsidRPr="00EE0F13">
              <w:rPr>
                <w:rFonts w:cs="Arial"/>
                <w:b/>
                <w:sz w:val="36"/>
                <w:szCs w:val="32"/>
              </w:rPr>
              <w:t>DIALOGUE/DESCRIPTION</w:t>
            </w:r>
          </w:p>
        </w:tc>
      </w:tr>
      <w:tr w:rsidR="00AE3A5E" w:rsidRPr="00AE3A5E" w14:paraId="1339D192" w14:textId="77777777" w:rsidTr="00BF732E">
        <w:trPr>
          <w:trHeight w:hRule="exact" w:val="57"/>
        </w:trPr>
        <w:tc>
          <w:tcPr>
            <w:tcW w:w="4786" w:type="dxa"/>
            <w:tcBorders>
              <w:bottom w:val="single" w:sz="4" w:space="0" w:color="auto"/>
            </w:tcBorders>
          </w:tcPr>
          <w:p w14:paraId="530E0EE7" w14:textId="77777777" w:rsidR="00AE3A5E" w:rsidRPr="00AE3A5E" w:rsidRDefault="00AE3A5E" w:rsidP="003661E8">
            <w:pPr>
              <w:widowControl w:val="0"/>
              <w:autoSpaceDE w:val="0"/>
              <w:autoSpaceDN w:val="0"/>
              <w:adjustRightInd w:val="0"/>
              <w:spacing w:after="240"/>
              <w:rPr>
                <w:rFonts w:cs="Arial"/>
                <w:sz w:val="24"/>
              </w:rPr>
            </w:pPr>
          </w:p>
        </w:tc>
        <w:tc>
          <w:tcPr>
            <w:tcW w:w="5062" w:type="dxa"/>
          </w:tcPr>
          <w:p w14:paraId="5D5EA702" w14:textId="77777777" w:rsidR="00AE3A5E" w:rsidRPr="00AE3A5E" w:rsidRDefault="00AE3A5E" w:rsidP="003661E8">
            <w:pPr>
              <w:widowControl w:val="0"/>
              <w:autoSpaceDE w:val="0"/>
              <w:autoSpaceDN w:val="0"/>
              <w:adjustRightInd w:val="0"/>
              <w:spacing w:after="240"/>
              <w:rPr>
                <w:rFonts w:cs="Arial"/>
                <w:sz w:val="24"/>
              </w:rPr>
            </w:pPr>
          </w:p>
        </w:tc>
      </w:tr>
      <w:tr w:rsidR="00AE3A5E" w:rsidRPr="00AE3A5E" w14:paraId="25668CC2" w14:textId="77777777" w:rsidTr="00BF732E">
        <w:trPr>
          <w:trHeight w:val="2835"/>
        </w:trPr>
        <w:tc>
          <w:tcPr>
            <w:tcW w:w="4786" w:type="dxa"/>
            <w:tcBorders>
              <w:top w:val="single" w:sz="4" w:space="0" w:color="auto"/>
              <w:left w:val="single" w:sz="4" w:space="0" w:color="auto"/>
              <w:bottom w:val="single" w:sz="4" w:space="0" w:color="auto"/>
              <w:right w:val="single" w:sz="4" w:space="0" w:color="auto"/>
            </w:tcBorders>
          </w:tcPr>
          <w:p w14:paraId="79BF6866" w14:textId="77777777" w:rsidR="00AE3A5E" w:rsidRPr="00AE3A5E" w:rsidRDefault="00AE3A5E" w:rsidP="003661E8">
            <w:pPr>
              <w:widowControl w:val="0"/>
              <w:autoSpaceDE w:val="0"/>
              <w:autoSpaceDN w:val="0"/>
              <w:adjustRightInd w:val="0"/>
              <w:spacing w:after="240"/>
              <w:rPr>
                <w:rFonts w:cs="Arial"/>
                <w:sz w:val="24"/>
              </w:rPr>
            </w:pPr>
          </w:p>
        </w:tc>
        <w:tc>
          <w:tcPr>
            <w:tcW w:w="5062" w:type="dxa"/>
            <w:tcBorders>
              <w:left w:val="single" w:sz="4" w:space="0" w:color="auto"/>
            </w:tcBorders>
          </w:tcPr>
          <w:p w14:paraId="3F150B7D" w14:textId="77777777" w:rsidR="00AE3A5E" w:rsidRPr="00AE3A5E" w:rsidRDefault="00AE3A5E" w:rsidP="003661E8">
            <w:pPr>
              <w:widowControl w:val="0"/>
              <w:autoSpaceDE w:val="0"/>
              <w:autoSpaceDN w:val="0"/>
              <w:adjustRightInd w:val="0"/>
              <w:spacing w:after="240"/>
              <w:rPr>
                <w:rFonts w:cs="Arial"/>
                <w:sz w:val="24"/>
              </w:rPr>
            </w:pPr>
          </w:p>
        </w:tc>
      </w:tr>
      <w:tr w:rsidR="00294E20" w:rsidRPr="00AE3A5E" w14:paraId="25E1A8CE" w14:textId="77777777" w:rsidTr="00BF732E">
        <w:trPr>
          <w:trHeight w:hRule="exact" w:val="113"/>
        </w:trPr>
        <w:tc>
          <w:tcPr>
            <w:tcW w:w="4786" w:type="dxa"/>
            <w:tcBorders>
              <w:bottom w:val="single" w:sz="4" w:space="0" w:color="auto"/>
            </w:tcBorders>
          </w:tcPr>
          <w:p w14:paraId="6FADFFDA" w14:textId="77777777" w:rsidR="00294E20" w:rsidRPr="00AE3A5E" w:rsidRDefault="00294E20" w:rsidP="00A30C11">
            <w:pPr>
              <w:widowControl w:val="0"/>
              <w:autoSpaceDE w:val="0"/>
              <w:autoSpaceDN w:val="0"/>
              <w:adjustRightInd w:val="0"/>
              <w:spacing w:after="240"/>
              <w:rPr>
                <w:rFonts w:cs="Arial"/>
                <w:sz w:val="24"/>
              </w:rPr>
            </w:pPr>
          </w:p>
        </w:tc>
        <w:tc>
          <w:tcPr>
            <w:tcW w:w="5062" w:type="dxa"/>
          </w:tcPr>
          <w:p w14:paraId="013D408A" w14:textId="77777777" w:rsidR="00294E20" w:rsidRPr="00AE3A5E" w:rsidRDefault="00294E20" w:rsidP="00A30C11">
            <w:pPr>
              <w:widowControl w:val="0"/>
              <w:autoSpaceDE w:val="0"/>
              <w:autoSpaceDN w:val="0"/>
              <w:adjustRightInd w:val="0"/>
              <w:spacing w:after="240"/>
              <w:rPr>
                <w:rFonts w:cs="Arial"/>
                <w:sz w:val="24"/>
              </w:rPr>
            </w:pPr>
          </w:p>
        </w:tc>
      </w:tr>
      <w:tr w:rsidR="00AE3A5E" w:rsidRPr="00AE3A5E" w14:paraId="1BF0CC93" w14:textId="77777777" w:rsidTr="00BF732E">
        <w:trPr>
          <w:trHeight w:val="2835"/>
        </w:trPr>
        <w:tc>
          <w:tcPr>
            <w:tcW w:w="4786" w:type="dxa"/>
            <w:tcBorders>
              <w:top w:val="single" w:sz="4" w:space="0" w:color="auto"/>
              <w:left w:val="single" w:sz="4" w:space="0" w:color="auto"/>
              <w:bottom w:val="single" w:sz="4" w:space="0" w:color="auto"/>
              <w:right w:val="single" w:sz="4" w:space="0" w:color="auto"/>
            </w:tcBorders>
          </w:tcPr>
          <w:p w14:paraId="6A32B9DA" w14:textId="77777777" w:rsidR="00AE3A5E" w:rsidRPr="00AE3A5E" w:rsidRDefault="00AE3A5E" w:rsidP="003661E8">
            <w:pPr>
              <w:widowControl w:val="0"/>
              <w:autoSpaceDE w:val="0"/>
              <w:autoSpaceDN w:val="0"/>
              <w:adjustRightInd w:val="0"/>
              <w:spacing w:after="240"/>
              <w:rPr>
                <w:rFonts w:cs="Arial"/>
                <w:sz w:val="24"/>
              </w:rPr>
            </w:pPr>
          </w:p>
        </w:tc>
        <w:tc>
          <w:tcPr>
            <w:tcW w:w="5062" w:type="dxa"/>
            <w:tcBorders>
              <w:left w:val="single" w:sz="4" w:space="0" w:color="auto"/>
            </w:tcBorders>
          </w:tcPr>
          <w:p w14:paraId="3710D60F" w14:textId="77777777" w:rsidR="00AE3A5E" w:rsidRPr="00AE3A5E" w:rsidRDefault="00AE3A5E" w:rsidP="003661E8">
            <w:pPr>
              <w:widowControl w:val="0"/>
              <w:autoSpaceDE w:val="0"/>
              <w:autoSpaceDN w:val="0"/>
              <w:adjustRightInd w:val="0"/>
              <w:spacing w:after="240"/>
              <w:rPr>
                <w:rFonts w:cs="Arial"/>
                <w:sz w:val="24"/>
              </w:rPr>
            </w:pPr>
            <w:bookmarkStart w:id="0" w:name="_GoBack"/>
            <w:bookmarkEnd w:id="0"/>
          </w:p>
        </w:tc>
      </w:tr>
      <w:tr w:rsidR="00294E20" w:rsidRPr="00AE3A5E" w14:paraId="1BC2934D" w14:textId="77777777" w:rsidTr="00BF732E">
        <w:trPr>
          <w:trHeight w:hRule="exact" w:val="113"/>
        </w:trPr>
        <w:tc>
          <w:tcPr>
            <w:tcW w:w="4786" w:type="dxa"/>
            <w:tcBorders>
              <w:bottom w:val="single" w:sz="4" w:space="0" w:color="auto"/>
            </w:tcBorders>
          </w:tcPr>
          <w:p w14:paraId="5D15A2EE" w14:textId="77777777" w:rsidR="00294E20" w:rsidRPr="00AE3A5E" w:rsidRDefault="00294E20" w:rsidP="00A30C11">
            <w:pPr>
              <w:widowControl w:val="0"/>
              <w:autoSpaceDE w:val="0"/>
              <w:autoSpaceDN w:val="0"/>
              <w:adjustRightInd w:val="0"/>
              <w:spacing w:after="240"/>
              <w:rPr>
                <w:rFonts w:cs="Arial"/>
                <w:sz w:val="24"/>
              </w:rPr>
            </w:pPr>
          </w:p>
        </w:tc>
        <w:tc>
          <w:tcPr>
            <w:tcW w:w="5062" w:type="dxa"/>
          </w:tcPr>
          <w:p w14:paraId="22185D5E" w14:textId="77777777" w:rsidR="00294E20" w:rsidRPr="00AE3A5E" w:rsidRDefault="00294E20" w:rsidP="00A30C11">
            <w:pPr>
              <w:widowControl w:val="0"/>
              <w:autoSpaceDE w:val="0"/>
              <w:autoSpaceDN w:val="0"/>
              <w:adjustRightInd w:val="0"/>
              <w:spacing w:after="240"/>
              <w:rPr>
                <w:rFonts w:cs="Arial"/>
                <w:sz w:val="24"/>
              </w:rPr>
            </w:pPr>
          </w:p>
        </w:tc>
      </w:tr>
      <w:tr w:rsidR="00AE3A5E" w:rsidRPr="00AE3A5E" w14:paraId="1C707334" w14:textId="77777777" w:rsidTr="00BF732E">
        <w:trPr>
          <w:trHeight w:val="2835"/>
        </w:trPr>
        <w:tc>
          <w:tcPr>
            <w:tcW w:w="4786" w:type="dxa"/>
            <w:tcBorders>
              <w:top w:val="single" w:sz="4" w:space="0" w:color="auto"/>
              <w:left w:val="single" w:sz="4" w:space="0" w:color="auto"/>
              <w:bottom w:val="single" w:sz="4" w:space="0" w:color="auto"/>
              <w:right w:val="single" w:sz="4" w:space="0" w:color="auto"/>
            </w:tcBorders>
          </w:tcPr>
          <w:p w14:paraId="7FE4F60B" w14:textId="77777777" w:rsidR="00AE3A5E" w:rsidRPr="00AE3A5E" w:rsidRDefault="00AE3A5E" w:rsidP="003661E8">
            <w:pPr>
              <w:widowControl w:val="0"/>
              <w:autoSpaceDE w:val="0"/>
              <w:autoSpaceDN w:val="0"/>
              <w:adjustRightInd w:val="0"/>
              <w:spacing w:after="240"/>
              <w:rPr>
                <w:rFonts w:cs="Arial"/>
                <w:sz w:val="24"/>
              </w:rPr>
            </w:pPr>
          </w:p>
        </w:tc>
        <w:tc>
          <w:tcPr>
            <w:tcW w:w="5062" w:type="dxa"/>
            <w:tcBorders>
              <w:left w:val="single" w:sz="4" w:space="0" w:color="auto"/>
            </w:tcBorders>
          </w:tcPr>
          <w:p w14:paraId="0DC0119D" w14:textId="77777777" w:rsidR="00AE3A5E" w:rsidRPr="00AE3A5E" w:rsidRDefault="00AE3A5E" w:rsidP="003661E8">
            <w:pPr>
              <w:widowControl w:val="0"/>
              <w:autoSpaceDE w:val="0"/>
              <w:autoSpaceDN w:val="0"/>
              <w:adjustRightInd w:val="0"/>
              <w:spacing w:after="240"/>
              <w:rPr>
                <w:rFonts w:cs="Arial"/>
                <w:sz w:val="24"/>
              </w:rPr>
            </w:pPr>
          </w:p>
        </w:tc>
      </w:tr>
      <w:tr w:rsidR="00294E20" w:rsidRPr="00AE3A5E" w14:paraId="5403131F" w14:textId="77777777" w:rsidTr="00BF732E">
        <w:trPr>
          <w:trHeight w:hRule="exact" w:val="113"/>
        </w:trPr>
        <w:tc>
          <w:tcPr>
            <w:tcW w:w="4786" w:type="dxa"/>
            <w:tcBorders>
              <w:bottom w:val="single" w:sz="4" w:space="0" w:color="auto"/>
            </w:tcBorders>
          </w:tcPr>
          <w:p w14:paraId="1150071B" w14:textId="77777777" w:rsidR="00294E20" w:rsidRPr="00AE3A5E" w:rsidRDefault="00294E20" w:rsidP="00A30C11">
            <w:pPr>
              <w:widowControl w:val="0"/>
              <w:autoSpaceDE w:val="0"/>
              <w:autoSpaceDN w:val="0"/>
              <w:adjustRightInd w:val="0"/>
              <w:spacing w:after="240"/>
              <w:rPr>
                <w:rFonts w:cs="Arial"/>
                <w:sz w:val="24"/>
              </w:rPr>
            </w:pPr>
          </w:p>
        </w:tc>
        <w:tc>
          <w:tcPr>
            <w:tcW w:w="5062" w:type="dxa"/>
          </w:tcPr>
          <w:p w14:paraId="462D542D" w14:textId="77777777" w:rsidR="00294E20" w:rsidRPr="00AE3A5E" w:rsidRDefault="00294E20" w:rsidP="00A30C11">
            <w:pPr>
              <w:widowControl w:val="0"/>
              <w:autoSpaceDE w:val="0"/>
              <w:autoSpaceDN w:val="0"/>
              <w:adjustRightInd w:val="0"/>
              <w:spacing w:after="240"/>
              <w:rPr>
                <w:rFonts w:cs="Arial"/>
                <w:sz w:val="24"/>
              </w:rPr>
            </w:pPr>
          </w:p>
        </w:tc>
      </w:tr>
      <w:tr w:rsidR="00AE3A5E" w:rsidRPr="00AE3A5E" w14:paraId="2CB778CB" w14:textId="77777777" w:rsidTr="00BF732E">
        <w:trPr>
          <w:trHeight w:val="2835"/>
        </w:trPr>
        <w:tc>
          <w:tcPr>
            <w:tcW w:w="4786" w:type="dxa"/>
            <w:tcBorders>
              <w:top w:val="single" w:sz="4" w:space="0" w:color="auto"/>
              <w:left w:val="single" w:sz="4" w:space="0" w:color="auto"/>
              <w:bottom w:val="single" w:sz="4" w:space="0" w:color="auto"/>
              <w:right w:val="single" w:sz="4" w:space="0" w:color="auto"/>
            </w:tcBorders>
          </w:tcPr>
          <w:p w14:paraId="21004A17" w14:textId="77777777" w:rsidR="00AE3A5E" w:rsidRPr="00AE3A5E" w:rsidRDefault="00AE3A5E" w:rsidP="003661E8">
            <w:pPr>
              <w:widowControl w:val="0"/>
              <w:autoSpaceDE w:val="0"/>
              <w:autoSpaceDN w:val="0"/>
              <w:adjustRightInd w:val="0"/>
              <w:spacing w:after="240"/>
              <w:rPr>
                <w:rFonts w:cs="Arial"/>
                <w:sz w:val="24"/>
              </w:rPr>
            </w:pPr>
          </w:p>
        </w:tc>
        <w:tc>
          <w:tcPr>
            <w:tcW w:w="5062" w:type="dxa"/>
            <w:tcBorders>
              <w:left w:val="single" w:sz="4" w:space="0" w:color="auto"/>
            </w:tcBorders>
          </w:tcPr>
          <w:p w14:paraId="232710AD" w14:textId="77777777" w:rsidR="00AE3A5E" w:rsidRPr="00AE3A5E" w:rsidRDefault="00AE3A5E" w:rsidP="003661E8">
            <w:pPr>
              <w:widowControl w:val="0"/>
              <w:autoSpaceDE w:val="0"/>
              <w:autoSpaceDN w:val="0"/>
              <w:adjustRightInd w:val="0"/>
              <w:spacing w:after="240"/>
              <w:rPr>
                <w:rFonts w:cs="Arial"/>
                <w:sz w:val="24"/>
              </w:rPr>
            </w:pPr>
          </w:p>
        </w:tc>
      </w:tr>
    </w:tbl>
    <w:p w14:paraId="0E30E5A2" w14:textId="03C2F55B" w:rsidR="00AE241B" w:rsidRPr="001B2C2D" w:rsidRDefault="00AE241B" w:rsidP="00BF732E">
      <w:pPr>
        <w:pStyle w:val="Body1"/>
        <w:rPr>
          <w:rFonts w:ascii="Arial" w:hAnsi="Arial" w:cs="Arial"/>
          <w:szCs w:val="24"/>
        </w:rPr>
      </w:pPr>
    </w:p>
    <w:sectPr w:rsidR="00AE241B" w:rsidRPr="001B2C2D" w:rsidSect="001B2C2D">
      <w:headerReference w:type="default" r:id="rId8"/>
      <w:footerReference w:type="default" r:id="rId9"/>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AE3A5E" w:rsidRDefault="00AE3A5E" w:rsidP="00BA0388">
      <w:r>
        <w:separator/>
      </w:r>
    </w:p>
  </w:endnote>
  <w:endnote w:type="continuationSeparator" w:id="0">
    <w:p w14:paraId="7AFB2EDE" w14:textId="77777777" w:rsidR="00AE3A5E" w:rsidRDefault="00AE3A5E"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Poplar Std">
    <w:panose1 w:val="04020903030B02020202"/>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AE3A5E" w:rsidRDefault="00AE3A5E" w:rsidP="004213A1">
    <w:pPr>
      <w:pStyle w:val="Footer"/>
      <w:jc w:val="right"/>
    </w:pPr>
    <w:r>
      <w:rPr>
        <w:noProof/>
        <w:lang w:eastAsia="en-US"/>
      </w:rPr>
      <w:drawing>
        <wp:anchor distT="0" distB="0" distL="114300" distR="114300" simplePos="0" relativeHeight="251662336" behindDoc="0" locked="0" layoutInCell="1" allowOverlap="1" wp14:anchorId="28E54EBA" wp14:editId="0A1B0E60">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AE3A5E" w:rsidRDefault="00AE3A5E" w:rsidP="00BA0388">
      <w:r>
        <w:separator/>
      </w:r>
    </w:p>
  </w:footnote>
  <w:footnote w:type="continuationSeparator" w:id="0">
    <w:p w14:paraId="1869D912" w14:textId="77777777" w:rsidR="00AE3A5E" w:rsidRDefault="00AE3A5E"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6D0A08B7" w:rsidR="00AE3A5E" w:rsidRDefault="00AE3A5E" w:rsidP="001B2C2D">
    <w:pPr>
      <w:pStyle w:val="Header"/>
      <w:tabs>
        <w:tab w:val="left" w:pos="580"/>
        <w:tab w:val="right" w:pos="8300"/>
      </w:tabs>
      <w:jc w:val="center"/>
    </w:pPr>
    <w:r>
      <w:rPr>
        <w:noProof/>
        <w:lang w:eastAsia="en-US"/>
      </w:rPr>
      <w:drawing>
        <wp:inline distT="0" distB="0" distL="0" distR="0" wp14:anchorId="6EFC2092" wp14:editId="3797E3B1">
          <wp:extent cx="2639133" cy="1185757"/>
          <wp:effectExtent l="0" t="0" r="2540" b="8255"/>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2639133" cy="1185757"/>
                  </a:xfrm>
                  <a:prstGeom prst="rect">
                    <a:avLst/>
                  </a:prstGeom>
                  <a:noFill/>
                  <a:ln>
                    <a:noFill/>
                  </a:ln>
                  <a:extLst>
                    <a:ext uri="{53640926-AAD7-44d8-BBD7-CCE9431645EC}">
                      <a14:shadowObscured xmlns:a14="http://schemas.microsoft.com/office/drawing/2010/main"/>
                    </a:ext>
                  </a:extLst>
                </pic:spPr>
              </pic:pic>
            </a:graphicData>
          </a:graphic>
        </wp:inline>
      </w:drawing>
    </w:r>
  </w:p>
  <w:p w14:paraId="3030ECF6" w14:textId="77777777" w:rsidR="00AE3A5E" w:rsidRDefault="00AE3A5E" w:rsidP="001B2C2D">
    <w:pPr>
      <w:pStyle w:val="Header"/>
      <w:tabs>
        <w:tab w:val="left" w:pos="580"/>
        <w:tab w:val="right" w:pos="830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F49"/>
    <w:multiLevelType w:val="hybridMultilevel"/>
    <w:tmpl w:val="0B02C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D43918"/>
    <w:multiLevelType w:val="hybridMultilevel"/>
    <w:tmpl w:val="AD9601E0"/>
    <w:lvl w:ilvl="0" w:tplc="5DDC5D9C">
      <w:start w:val="1"/>
      <w:numFmt w:val="decimal"/>
      <w:lvlText w:val="%1."/>
      <w:lvlJc w:val="left"/>
      <w:pPr>
        <w:ind w:left="720" w:hanging="360"/>
      </w:pPr>
      <w:rPr>
        <w:rFonts w:hint="default"/>
        <w:b/>
        <w:color w:val="3A49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33EE7"/>
    <w:multiLevelType w:val="hybridMultilevel"/>
    <w:tmpl w:val="ABBC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C0AEA"/>
    <w:multiLevelType w:val="hybridMultilevel"/>
    <w:tmpl w:val="0822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E5C18"/>
    <w:multiLevelType w:val="hybridMultilevel"/>
    <w:tmpl w:val="AA9EF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B7099F"/>
    <w:multiLevelType w:val="hybridMultilevel"/>
    <w:tmpl w:val="A5288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62B85"/>
    <w:multiLevelType w:val="hybridMultilevel"/>
    <w:tmpl w:val="7E94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56F78"/>
    <w:multiLevelType w:val="hybridMultilevel"/>
    <w:tmpl w:val="0822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AF79B7"/>
    <w:multiLevelType w:val="hybridMultilevel"/>
    <w:tmpl w:val="4A9CA074"/>
    <w:lvl w:ilvl="0" w:tplc="5DDC5D9C">
      <w:start w:val="1"/>
      <w:numFmt w:val="decimal"/>
      <w:lvlText w:val="%1."/>
      <w:lvlJc w:val="left"/>
      <w:pPr>
        <w:ind w:left="720" w:hanging="360"/>
      </w:pPr>
      <w:rPr>
        <w:rFonts w:hint="default"/>
        <w:b/>
        <w:color w:val="3A49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16A18"/>
    <w:multiLevelType w:val="hybridMultilevel"/>
    <w:tmpl w:val="366082BE"/>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4245C3B"/>
    <w:multiLevelType w:val="hybridMultilevel"/>
    <w:tmpl w:val="C1E6504E"/>
    <w:lvl w:ilvl="0" w:tplc="5DDC5D9C">
      <w:start w:val="1"/>
      <w:numFmt w:val="decimal"/>
      <w:lvlText w:val="%1."/>
      <w:lvlJc w:val="left"/>
      <w:pPr>
        <w:ind w:left="720" w:hanging="360"/>
      </w:pPr>
      <w:rPr>
        <w:rFonts w:hint="default"/>
        <w:b/>
        <w:color w:val="3A49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0"/>
  </w:num>
  <w:num w:numId="5">
    <w:abstractNumId w:val="7"/>
  </w:num>
  <w:num w:numId="6">
    <w:abstractNumId w:val="3"/>
  </w:num>
  <w:num w:numId="7">
    <w:abstractNumId w:val="6"/>
  </w:num>
  <w:num w:numId="8">
    <w:abstractNumId w:val="2"/>
  </w:num>
  <w:num w:numId="9">
    <w:abstractNumId w:val="1"/>
  </w:num>
  <w:num w:numId="10">
    <w:abstractNumId w:val="8"/>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0E4EE4"/>
    <w:rsid w:val="00113A1F"/>
    <w:rsid w:val="00141335"/>
    <w:rsid w:val="0015189D"/>
    <w:rsid w:val="00154414"/>
    <w:rsid w:val="001659AE"/>
    <w:rsid w:val="001B2C2D"/>
    <w:rsid w:val="001B332A"/>
    <w:rsid w:val="001D5E22"/>
    <w:rsid w:val="00206E32"/>
    <w:rsid w:val="00273F27"/>
    <w:rsid w:val="00276F30"/>
    <w:rsid w:val="002818CF"/>
    <w:rsid w:val="0029389A"/>
    <w:rsid w:val="00294E20"/>
    <w:rsid w:val="002A01DA"/>
    <w:rsid w:val="002A3A68"/>
    <w:rsid w:val="002A3DBF"/>
    <w:rsid w:val="002C65F0"/>
    <w:rsid w:val="00316DA4"/>
    <w:rsid w:val="00336C93"/>
    <w:rsid w:val="003661E8"/>
    <w:rsid w:val="00374423"/>
    <w:rsid w:val="003B1654"/>
    <w:rsid w:val="003E7570"/>
    <w:rsid w:val="003F789B"/>
    <w:rsid w:val="00411E3C"/>
    <w:rsid w:val="004213A1"/>
    <w:rsid w:val="00426DA1"/>
    <w:rsid w:val="00431E91"/>
    <w:rsid w:val="004331FE"/>
    <w:rsid w:val="0043480B"/>
    <w:rsid w:val="004944C1"/>
    <w:rsid w:val="004C4C97"/>
    <w:rsid w:val="004D3B00"/>
    <w:rsid w:val="00501E48"/>
    <w:rsid w:val="005411B6"/>
    <w:rsid w:val="00595D8D"/>
    <w:rsid w:val="00597E27"/>
    <w:rsid w:val="005D08B5"/>
    <w:rsid w:val="0063045D"/>
    <w:rsid w:val="0065231C"/>
    <w:rsid w:val="00685480"/>
    <w:rsid w:val="006E1001"/>
    <w:rsid w:val="007A537E"/>
    <w:rsid w:val="008154A3"/>
    <w:rsid w:val="00833937"/>
    <w:rsid w:val="00862615"/>
    <w:rsid w:val="00867C7E"/>
    <w:rsid w:val="008840F2"/>
    <w:rsid w:val="008C288D"/>
    <w:rsid w:val="008E380B"/>
    <w:rsid w:val="008F1550"/>
    <w:rsid w:val="00905214"/>
    <w:rsid w:val="009424E7"/>
    <w:rsid w:val="00953191"/>
    <w:rsid w:val="00975587"/>
    <w:rsid w:val="009C21B0"/>
    <w:rsid w:val="00A07FC0"/>
    <w:rsid w:val="00A43A89"/>
    <w:rsid w:val="00A45425"/>
    <w:rsid w:val="00A61564"/>
    <w:rsid w:val="00A66A57"/>
    <w:rsid w:val="00AA5C97"/>
    <w:rsid w:val="00AE241B"/>
    <w:rsid w:val="00AE3A5E"/>
    <w:rsid w:val="00B000D0"/>
    <w:rsid w:val="00B06823"/>
    <w:rsid w:val="00B4545D"/>
    <w:rsid w:val="00B61109"/>
    <w:rsid w:val="00BA0388"/>
    <w:rsid w:val="00BD16F5"/>
    <w:rsid w:val="00BF732E"/>
    <w:rsid w:val="00C2456D"/>
    <w:rsid w:val="00C2626C"/>
    <w:rsid w:val="00C546CA"/>
    <w:rsid w:val="00C8439C"/>
    <w:rsid w:val="00C924B6"/>
    <w:rsid w:val="00CE1DB4"/>
    <w:rsid w:val="00CF6D43"/>
    <w:rsid w:val="00D90A1E"/>
    <w:rsid w:val="00DA6AC2"/>
    <w:rsid w:val="00DE6BE2"/>
    <w:rsid w:val="00E3578A"/>
    <w:rsid w:val="00EE0F13"/>
    <w:rsid w:val="00F35650"/>
    <w:rsid w:val="00F45C26"/>
    <w:rsid w:val="00F6346F"/>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2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 w:type="character" w:styleId="Emphasis">
    <w:name w:val="Emphasis"/>
    <w:uiPriority w:val="20"/>
    <w:qFormat/>
    <w:rsid w:val="0086261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2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 w:type="character" w:styleId="Emphasis">
    <w:name w:val="Emphasis"/>
    <w:uiPriority w:val="20"/>
    <w:qFormat/>
    <w:rsid w:val="0086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348</Words>
  <Characters>1772</Characters>
  <Application>Microsoft Macintosh Word</Application>
  <DocSecurity>0</DocSecurity>
  <Lines>30</Lines>
  <Paragraphs>5</Paragraphs>
  <ScaleCrop>false</ScaleCrop>
  <Company>Film Education</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Kathie Wu</cp:lastModifiedBy>
  <cp:revision>6</cp:revision>
  <cp:lastPrinted>2012-05-01T12:32:00Z</cp:lastPrinted>
  <dcterms:created xsi:type="dcterms:W3CDTF">2012-06-26T14:48:00Z</dcterms:created>
  <dcterms:modified xsi:type="dcterms:W3CDTF">2012-06-26T15:03:00Z</dcterms:modified>
</cp:coreProperties>
</file>